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60" w:lineRule="exact"/>
        <w:jc w:val="center"/>
        <w:rPr>
          <w:rFonts w:hint="eastAsia" w:eastAsia="仿宋"/>
          <w:color w:val="000000"/>
          <w:sz w:val="32"/>
          <w:szCs w:val="32"/>
          <w:shd w:val="clear" w:color="auto" w:fill="FFFFFF"/>
        </w:rPr>
      </w:pPr>
      <w:r>
        <w:rPr>
          <w:rFonts w:hint="eastAsia" w:ascii="方正小标宋_GBK" w:hAnsi="方正小标宋_GBK" w:eastAsia="方正小标宋_GBK" w:cs="方正小标宋_GBK"/>
          <w:color w:val="000000"/>
          <w:sz w:val="44"/>
          <w:szCs w:val="44"/>
          <w:shd w:val="clear" w:color="auto" w:fill="FFFFFF"/>
          <w:lang w:val="en-US" w:eastAsia="zh-CN"/>
        </w:rPr>
        <w:t>通道县举借政府债务情况说明</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1"/>
        <w:textAlignment w:val="auto"/>
        <w:rPr>
          <w:rFonts w:hint="default" w:ascii="Times New Roman" w:hAnsi="Times New Roman" w:eastAsia="仿宋_GB2312" w:cs="Times New Roman"/>
          <w:color w:val="000000"/>
          <w:sz w:val="32"/>
          <w:szCs w:val="32"/>
          <w:shd w:val="clear" w:color="auto" w:fill="FFFFFF"/>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1"/>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shd w:val="clear" w:color="auto" w:fill="FFFFFF"/>
        </w:rPr>
        <w:t>202</w:t>
      </w:r>
      <w:r>
        <w:rPr>
          <w:rFonts w:hint="eastAsia" w:eastAsia="仿宋_GB2312" w:cs="Times New Roman"/>
          <w:color w:val="000000"/>
          <w:sz w:val="32"/>
          <w:szCs w:val="32"/>
          <w:shd w:val="clear" w:color="auto" w:fill="FFFFFF"/>
          <w:lang w:val="en-US" w:eastAsia="zh-CN"/>
        </w:rPr>
        <w:t>1</w:t>
      </w:r>
      <w:r>
        <w:rPr>
          <w:rFonts w:hint="default" w:ascii="Times New Roman" w:hAnsi="Times New Roman" w:eastAsia="仿宋_GB2312" w:cs="Times New Roman"/>
          <w:color w:val="000000"/>
          <w:sz w:val="32"/>
          <w:szCs w:val="32"/>
          <w:shd w:val="clear" w:color="auto" w:fill="FFFFFF"/>
        </w:rPr>
        <w:t>年底，</w:t>
      </w:r>
      <w:r>
        <w:rPr>
          <w:rFonts w:hint="default" w:ascii="Times New Roman" w:hAnsi="Times New Roman" w:eastAsia="仿宋_GB2312" w:cs="Times New Roman"/>
          <w:color w:val="000000"/>
          <w:sz w:val="32"/>
          <w:szCs w:val="32"/>
        </w:rPr>
        <w:t>我县政府性债务为显性债务</w:t>
      </w:r>
      <w:r>
        <w:rPr>
          <w:rFonts w:hint="eastAsia" w:eastAsia="仿宋_GB2312" w:cs="Times New Roman"/>
          <w:color w:val="000000"/>
          <w:sz w:val="32"/>
          <w:szCs w:val="32"/>
          <w:lang w:val="en-US" w:eastAsia="zh-CN"/>
        </w:rPr>
        <w:t>286366.21</w:t>
      </w:r>
      <w:r>
        <w:rPr>
          <w:rFonts w:hint="default" w:ascii="Times New Roman" w:hAnsi="Times New Roman" w:eastAsia="仿宋_GB2312" w:cs="Times New Roman"/>
          <w:color w:val="000000"/>
          <w:sz w:val="32"/>
          <w:szCs w:val="32"/>
        </w:rPr>
        <w:t>万元（一般债券</w:t>
      </w:r>
      <w:r>
        <w:rPr>
          <w:rFonts w:hint="eastAsia" w:eastAsia="仿宋_GB2312" w:cs="Times New Roman"/>
          <w:color w:val="000000"/>
          <w:sz w:val="32"/>
          <w:szCs w:val="32"/>
          <w:lang w:val="en-US" w:eastAsia="zh-CN"/>
        </w:rPr>
        <w:t>197506.53</w:t>
      </w:r>
      <w:r>
        <w:rPr>
          <w:rFonts w:hint="default" w:ascii="Times New Roman" w:hAnsi="Times New Roman" w:eastAsia="仿宋_GB2312" w:cs="Times New Roman"/>
          <w:color w:val="000000"/>
          <w:sz w:val="32"/>
          <w:szCs w:val="32"/>
        </w:rPr>
        <w:t>万元、专项债券</w:t>
      </w:r>
      <w:r>
        <w:rPr>
          <w:rFonts w:hint="eastAsia" w:eastAsia="仿宋_GB2312" w:cs="Times New Roman"/>
          <w:color w:val="000000"/>
          <w:sz w:val="32"/>
          <w:szCs w:val="32"/>
          <w:lang w:val="en-US" w:eastAsia="zh-CN"/>
        </w:rPr>
        <w:t>88859.68</w:t>
      </w:r>
      <w:r>
        <w:rPr>
          <w:rFonts w:hint="default" w:ascii="Times New Roman" w:hAnsi="Times New Roman" w:eastAsia="仿宋_GB2312" w:cs="Times New Roman"/>
          <w:color w:val="000000"/>
          <w:sz w:val="32"/>
          <w:szCs w:val="32"/>
        </w:rPr>
        <w:t>万元），较2018年8月审定数183868.54万元增加</w:t>
      </w:r>
      <w:r>
        <w:rPr>
          <w:rFonts w:hint="eastAsia" w:eastAsia="仿宋_GB2312" w:cs="Times New Roman"/>
          <w:color w:val="000000"/>
          <w:sz w:val="32"/>
          <w:szCs w:val="32"/>
          <w:lang w:val="en-US" w:eastAsia="zh-CN"/>
        </w:rPr>
        <w:t>102497.67</w:t>
      </w:r>
      <w:r>
        <w:rPr>
          <w:rFonts w:hint="default" w:ascii="Times New Roman" w:hAnsi="Times New Roman" w:eastAsia="仿宋_GB2312" w:cs="Times New Roman"/>
          <w:color w:val="000000"/>
          <w:sz w:val="32"/>
          <w:szCs w:val="32"/>
        </w:rPr>
        <w:t>万元（其中新增一般债券</w:t>
      </w:r>
      <w:r>
        <w:rPr>
          <w:rFonts w:hint="eastAsia" w:eastAsia="仿宋_GB2312" w:cs="Times New Roman"/>
          <w:color w:val="000000"/>
          <w:sz w:val="32"/>
          <w:szCs w:val="32"/>
          <w:lang w:val="en-US" w:eastAsia="zh-CN"/>
        </w:rPr>
        <w:t>34897.71</w:t>
      </w:r>
      <w:r>
        <w:rPr>
          <w:rFonts w:hint="default" w:ascii="Times New Roman" w:hAnsi="Times New Roman" w:eastAsia="仿宋_GB2312" w:cs="Times New Roman"/>
          <w:color w:val="000000"/>
          <w:sz w:val="32"/>
          <w:szCs w:val="32"/>
        </w:rPr>
        <w:t>万元、新增专项债券</w:t>
      </w:r>
      <w:r>
        <w:rPr>
          <w:rFonts w:hint="eastAsia" w:eastAsia="仿宋_GB2312" w:cs="Times New Roman"/>
          <w:color w:val="000000"/>
          <w:sz w:val="32"/>
          <w:szCs w:val="32"/>
          <w:lang w:val="en-US" w:eastAsia="zh-CN"/>
        </w:rPr>
        <w:t>67599.96</w:t>
      </w:r>
      <w:r>
        <w:rPr>
          <w:rFonts w:hint="default" w:ascii="Times New Roman" w:hAnsi="Times New Roman" w:eastAsia="仿宋_GB2312" w:cs="Times New Roman"/>
          <w:color w:val="000000"/>
          <w:sz w:val="32"/>
          <w:szCs w:val="32"/>
        </w:rPr>
        <w:t>万元），增加</w:t>
      </w:r>
      <w:r>
        <w:rPr>
          <w:rFonts w:hint="eastAsia" w:eastAsia="仿宋_GB2312" w:cs="Times New Roman"/>
          <w:color w:val="000000"/>
          <w:sz w:val="32"/>
          <w:szCs w:val="32"/>
          <w:lang w:val="en-US" w:eastAsia="zh-CN"/>
        </w:rPr>
        <w:t>55.75</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政府债务增加原因是省财政厅按我县债务率和社会发展需每年新增债务额度，调拨债券资金。202</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年通过县财政一般预算安排资金偿还系统内到期显性债务本息</w:t>
      </w:r>
      <w:r>
        <w:rPr>
          <w:rFonts w:hint="eastAsia" w:ascii="Times New Roman" w:hAnsi="Times New Roman" w:eastAsia="仿宋_GB2312" w:cs="Times New Roman"/>
          <w:color w:val="000000"/>
          <w:sz w:val="32"/>
          <w:szCs w:val="32"/>
          <w:lang w:val="en-US" w:eastAsia="zh-CN"/>
        </w:rPr>
        <w:t>600.46</w:t>
      </w:r>
      <w:r>
        <w:rPr>
          <w:rFonts w:hint="default" w:ascii="Times New Roman" w:hAnsi="Times New Roman" w:eastAsia="仿宋_GB2312" w:cs="Times New Roman"/>
          <w:color w:val="000000"/>
          <w:sz w:val="32"/>
          <w:szCs w:val="32"/>
        </w:rPr>
        <w:t>万元，省财政厅再融资债券资金偿还政府债务本金</w:t>
      </w:r>
      <w:r>
        <w:rPr>
          <w:rFonts w:hint="eastAsia" w:ascii="Times New Roman" w:hAnsi="Times New Roman" w:eastAsia="仿宋_GB2312" w:cs="Times New Roman"/>
          <w:color w:val="000000"/>
          <w:sz w:val="32"/>
          <w:szCs w:val="32"/>
          <w:lang w:val="en-US" w:eastAsia="zh-CN"/>
        </w:rPr>
        <w:t>11197</w:t>
      </w:r>
      <w:r>
        <w:rPr>
          <w:rFonts w:hint="default"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年坚决按照化债方案要求，积极偿债，确保综合债务率持续下降</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县本级</w:t>
      </w:r>
      <w:r>
        <w:rPr>
          <w:rFonts w:hint="eastAsia" w:ascii="Times New Roman" w:hAnsi="Times New Roman" w:eastAsia="仿宋_GB2312" w:cs="Times New Roman"/>
          <w:color w:val="000000"/>
          <w:sz w:val="32"/>
          <w:szCs w:val="32"/>
          <w:lang w:eastAsia="zh-CN"/>
        </w:rPr>
        <w:t>足额</w:t>
      </w:r>
      <w:r>
        <w:rPr>
          <w:rFonts w:hint="default" w:ascii="Times New Roman" w:hAnsi="Times New Roman" w:eastAsia="仿宋_GB2312" w:cs="Times New Roman"/>
          <w:color w:val="000000"/>
          <w:sz w:val="32"/>
          <w:szCs w:val="32"/>
        </w:rPr>
        <w:t>安排偿债支出，将地方政府债务利息足额纳入财政预算保障，并按化债计划化解政府债务、隐性债务。</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F46"/>
    <w:rsid w:val="0011100D"/>
    <w:rsid w:val="002B2ED7"/>
    <w:rsid w:val="0044222B"/>
    <w:rsid w:val="00455F3D"/>
    <w:rsid w:val="00690CC7"/>
    <w:rsid w:val="007E38CC"/>
    <w:rsid w:val="0087762F"/>
    <w:rsid w:val="00987950"/>
    <w:rsid w:val="009F0630"/>
    <w:rsid w:val="00B42484"/>
    <w:rsid w:val="00BC4F46"/>
    <w:rsid w:val="00C24ADC"/>
    <w:rsid w:val="00D4080F"/>
    <w:rsid w:val="00DC4BFD"/>
    <w:rsid w:val="03A214F7"/>
    <w:rsid w:val="3A832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Times New Roman" w:hAnsi="Times New Roman" w:eastAsia="宋体" w:cs="Times New Roman"/>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101</Words>
  <Characters>577</Characters>
  <Lines>4</Lines>
  <Paragraphs>1</Paragraphs>
  <TotalTime>21</TotalTime>
  <ScaleCrop>false</ScaleCrop>
  <LinksUpToDate>false</LinksUpToDate>
  <CharactersWithSpaces>677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2021-02-07T02:32:00Z</dcterms:created>
  <dc:creator>Administrator</dc:creator>
  <cp:lastModifiedBy>Administrator</cp:lastModifiedBy>
  <dcterms:modified xsi:type="dcterms:W3CDTF">2022-05-26T03:04:16Z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